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52" w:rsidRPr="00A36252" w:rsidRDefault="00A36252" w:rsidP="006B6674">
      <w:pPr>
        <w:pStyle w:val="a5"/>
        <w:rPr>
          <w:rFonts w:ascii="Arial" w:hAnsi="Arial" w:cs="Arial" w:hint="eastAsia"/>
          <w:color w:val="548DD4" w:themeColor="text2" w:themeTint="99"/>
          <w:sz w:val="28"/>
          <w:szCs w:val="28"/>
        </w:rPr>
      </w:pPr>
      <w:r w:rsidRPr="00A36252">
        <w:rPr>
          <w:rFonts w:ascii="Arial" w:hAnsi="Arial" w:cs="Arial"/>
          <w:color w:val="548DD4" w:themeColor="text2" w:themeTint="99"/>
          <w:sz w:val="18"/>
          <w:szCs w:val="18"/>
        </w:rPr>
        <w:t>学习贴片机编程需要掌握些什么？需要用到什么软件吗？从哪方面入手</w:t>
      </w:r>
    </w:p>
    <w:p w:rsidR="006B6674" w:rsidRPr="006B6674" w:rsidRDefault="006B6674" w:rsidP="006B6674">
      <w:pPr>
        <w:pStyle w:val="a5"/>
        <w:rPr>
          <w:rFonts w:ascii="Arial" w:hAnsi="Arial" w:cs="Arial"/>
          <w:color w:val="548DD4" w:themeColor="text2" w:themeTint="99"/>
          <w:sz w:val="28"/>
          <w:szCs w:val="28"/>
        </w:rPr>
      </w:pP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SMT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编程简单到死，没有任何门槛和高</w:t>
      </w:r>
      <w:r w:rsidRPr="006B6674"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>技术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含量。大概分析以下几点：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br/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一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.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获取坐标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br/>
        <w:t>1.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拥有完整的坐标档案包括：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XY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坐标。角度。位置编号。这样的档案最好，直接与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BOM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整合就可以了。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br/>
        <w:t>2.EDA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文件，如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protel .powerpcb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的原始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PCB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文件。需要从这些</w:t>
      </w:r>
      <w:r w:rsidRPr="006B6674">
        <w:rPr>
          <w:rFonts w:ascii="Arial" w:hAnsi="Arial" w:cs="Arial"/>
          <w:color w:val="548DD4" w:themeColor="text2" w:themeTint="99"/>
          <w:sz w:val="28"/>
          <w:szCs w:val="28"/>
          <w:u w:val="single"/>
        </w:rPr>
        <w:t>软件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中再输出坐标。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br/>
        <w:t>3.GERBER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文件。这种数据最烦琐。需要很麻烦的转化和处理。现在的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gc power place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最强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br/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二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.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结合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BOM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br/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用坐标文件与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BOM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整合，删除多余的位置加入元件料号。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br/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三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.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开始编程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br/>
        <w:t>1.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一般每个工厂都有自己的编程方式，这个很灵活，可以自己编写的小软件。可以购买专业的离线软件。可以是设备厂家自带的编程软件。如：松下的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 xml:space="preserve">panapro 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环球的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ups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br/>
        <w:t>2.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用这些软件对刚才的坐标文件进行处理，基本程序都包含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.mark data .pcb data. location data . offset data. Components data .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等。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br/>
        <w:t>3.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对程式进行优化，这个要结合机器的配置。需要长时间观察和理解。好软件的话基本自动优化就可以了。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br/>
        <w:t>4.</w:t>
      </w:r>
      <w:r w:rsidRPr="006B6674">
        <w:rPr>
          <w:rFonts w:ascii="Arial" w:hAnsi="Arial" w:cs="Arial"/>
          <w:color w:val="548DD4" w:themeColor="text2" w:themeTint="99"/>
          <w:sz w:val="28"/>
          <w:szCs w:val="28"/>
        </w:rPr>
        <w:t>转出程式，导出上料表。</w:t>
      </w:r>
    </w:p>
    <w:p w:rsidR="00A32B68" w:rsidRPr="006B6674" w:rsidRDefault="00A32B68"/>
    <w:sectPr w:rsidR="00A32B68" w:rsidRPr="006B6674" w:rsidSect="00A3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62A" w:rsidRDefault="0057662A" w:rsidP="006B6674">
      <w:r>
        <w:separator/>
      </w:r>
    </w:p>
  </w:endnote>
  <w:endnote w:type="continuationSeparator" w:id="0">
    <w:p w:rsidR="0057662A" w:rsidRDefault="0057662A" w:rsidP="006B6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62A" w:rsidRDefault="0057662A" w:rsidP="006B6674">
      <w:r>
        <w:separator/>
      </w:r>
    </w:p>
  </w:footnote>
  <w:footnote w:type="continuationSeparator" w:id="0">
    <w:p w:rsidR="0057662A" w:rsidRDefault="0057662A" w:rsidP="006B6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674"/>
    <w:rsid w:val="00145B8B"/>
    <w:rsid w:val="001516F4"/>
    <w:rsid w:val="00184736"/>
    <w:rsid w:val="0057662A"/>
    <w:rsid w:val="006B6674"/>
    <w:rsid w:val="00A32B68"/>
    <w:rsid w:val="00A36252"/>
    <w:rsid w:val="00CE0EC0"/>
    <w:rsid w:val="00EC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6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6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667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66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Sky123.Org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2012-11-21T08:29:00Z</dcterms:created>
  <dcterms:modified xsi:type="dcterms:W3CDTF">2012-11-21T08:30:00Z</dcterms:modified>
</cp:coreProperties>
</file>